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3C" w:rsidRPr="0086303C" w:rsidRDefault="0086303C" w:rsidP="0086303C">
      <w:pPr>
        <w:ind w:right="-108"/>
        <w:jc w:val="both"/>
        <w:rPr>
          <w:rFonts w:asciiTheme="majorHAnsi" w:hAnsiTheme="majorHAnsi"/>
          <w:b/>
        </w:rPr>
      </w:pPr>
    </w:p>
    <w:p w:rsidR="0086303C" w:rsidRPr="0086303C" w:rsidRDefault="0086303C" w:rsidP="0086303C">
      <w:pPr>
        <w:ind w:right="-108"/>
        <w:jc w:val="right"/>
        <w:rPr>
          <w:rFonts w:asciiTheme="majorHAnsi" w:hAnsiTheme="majorHAnsi"/>
        </w:rPr>
      </w:pPr>
      <w:r w:rsidRPr="0086303C">
        <w:rPr>
          <w:rFonts w:asciiTheme="majorHAnsi" w:hAnsiTheme="majorHAnsi"/>
          <w:b/>
        </w:rPr>
        <w:t>Załącznik 5 do SIWZ</w:t>
      </w:r>
    </w:p>
    <w:tbl>
      <w:tblPr>
        <w:tblpPr w:leftFromText="141" w:rightFromText="141" w:vertAnchor="text" w:horzAnchor="margin" w:tblpY="-4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86303C" w:rsidRPr="0086303C" w:rsidTr="00D047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3C" w:rsidRPr="0086303C" w:rsidRDefault="0086303C" w:rsidP="00D047C2">
            <w:pPr>
              <w:ind w:right="-108"/>
              <w:rPr>
                <w:rFonts w:asciiTheme="majorHAnsi" w:hAnsiTheme="majorHAnsi"/>
              </w:rPr>
            </w:pPr>
          </w:p>
          <w:p w:rsidR="0086303C" w:rsidRPr="0086303C" w:rsidRDefault="0086303C" w:rsidP="00D047C2">
            <w:pPr>
              <w:ind w:right="-108"/>
              <w:rPr>
                <w:rFonts w:asciiTheme="majorHAnsi" w:hAnsiTheme="majorHAnsi"/>
              </w:rPr>
            </w:pPr>
          </w:p>
          <w:p w:rsidR="0086303C" w:rsidRPr="0086303C" w:rsidRDefault="0086303C" w:rsidP="00D047C2">
            <w:pPr>
              <w:ind w:right="-108"/>
              <w:rPr>
                <w:rFonts w:asciiTheme="majorHAnsi" w:hAnsiTheme="majorHAnsi"/>
              </w:rPr>
            </w:pPr>
          </w:p>
          <w:p w:rsidR="0086303C" w:rsidRPr="0086303C" w:rsidRDefault="0086303C" w:rsidP="00D047C2">
            <w:pPr>
              <w:ind w:right="-108"/>
              <w:rPr>
                <w:rFonts w:asciiTheme="majorHAnsi" w:hAnsiTheme="majorHAnsi"/>
              </w:rPr>
            </w:pPr>
            <w:r w:rsidRPr="0086303C">
              <w:rPr>
                <w:rFonts w:asciiTheme="majorHAnsi" w:hAnsiTheme="majorHAnsi"/>
              </w:rPr>
              <w:t>Pieczęć wykonawcy</w:t>
            </w:r>
          </w:p>
        </w:tc>
      </w:tr>
    </w:tbl>
    <w:p w:rsidR="0086303C" w:rsidRPr="0086303C" w:rsidRDefault="0086303C" w:rsidP="0086303C">
      <w:pPr>
        <w:ind w:right="-108"/>
        <w:rPr>
          <w:rFonts w:asciiTheme="majorHAnsi" w:hAnsiTheme="majorHAnsi"/>
          <w:b/>
        </w:rPr>
      </w:pP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  <w:r w:rsidRPr="0086303C">
        <w:rPr>
          <w:rFonts w:asciiTheme="majorHAnsi" w:hAnsiTheme="majorHAnsi"/>
        </w:rPr>
        <w:t xml:space="preserve">Dotyczy postępowania: </w:t>
      </w:r>
    </w:p>
    <w:p w:rsidR="0086303C" w:rsidRPr="0086303C" w:rsidRDefault="0086303C" w:rsidP="0086303C">
      <w:pPr>
        <w:ind w:right="-108"/>
        <w:rPr>
          <w:rFonts w:asciiTheme="majorHAnsi" w:hAnsiTheme="majorHAnsi"/>
          <w:b/>
        </w:rPr>
      </w:pPr>
      <w:r w:rsidRPr="0086303C">
        <w:rPr>
          <w:rFonts w:asciiTheme="majorHAnsi" w:hAnsiTheme="majorHAnsi"/>
          <w:b/>
        </w:rPr>
        <w:t>Dostawa  energii cieplnej do budynków Szkoły Podstawowej nr 146 im. Janusza Korczaka przy ul. Domaniewskiej 33 oraz w budynku szkoły przy ul. Al. Niepodległości w okresie 01.12.2018r. – 31.12.2019r.</w:t>
      </w: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  <w:b/>
        </w:rPr>
      </w:pPr>
      <w:r w:rsidRPr="0086303C">
        <w:rPr>
          <w:rFonts w:asciiTheme="majorHAnsi" w:hAnsiTheme="majorHAnsi"/>
          <w:b/>
        </w:rPr>
        <w:t>Oświadczenie o przynależności lub braku przynależności do tej samej grupy kapitałowej, (o której mowa w ustawie z dnia 16 lutego 2007r. o ochronie konkurencji i konsumentów (Dz. U. z 2018, poz. 798)) z innymi wykonawcami biorącymi udział w postępowaniu</w:t>
      </w:r>
    </w:p>
    <w:p w:rsidR="0086303C" w:rsidRPr="0086303C" w:rsidRDefault="0086303C" w:rsidP="0086303C">
      <w:pPr>
        <w:spacing w:line="360" w:lineRule="auto"/>
        <w:ind w:right="-108"/>
        <w:rPr>
          <w:rFonts w:asciiTheme="majorHAnsi" w:hAnsiTheme="majorHAnsi"/>
          <w:b/>
        </w:rPr>
      </w:pPr>
      <w:bookmarkStart w:id="0" w:name="_GoBack"/>
      <w:bookmarkEnd w:id="0"/>
    </w:p>
    <w:p w:rsidR="0086303C" w:rsidRPr="0086303C" w:rsidRDefault="0086303C" w:rsidP="0086303C">
      <w:pPr>
        <w:spacing w:line="360" w:lineRule="auto"/>
        <w:ind w:right="-108"/>
        <w:rPr>
          <w:rFonts w:asciiTheme="majorHAnsi" w:hAnsiTheme="majorHAnsi"/>
          <w:b/>
        </w:rPr>
      </w:pPr>
      <w:r w:rsidRPr="0086303C">
        <w:rPr>
          <w:rFonts w:asciiTheme="majorHAnsi" w:hAnsiTheme="majorHAnsi"/>
          <w:b/>
        </w:rPr>
        <w:t>Oświadczam, że:</w:t>
      </w:r>
    </w:p>
    <w:p w:rsidR="0086303C" w:rsidRPr="0086303C" w:rsidRDefault="0086303C" w:rsidP="0086303C">
      <w:pPr>
        <w:spacing w:line="360" w:lineRule="auto"/>
        <w:ind w:right="-108"/>
        <w:rPr>
          <w:rFonts w:asciiTheme="majorHAnsi" w:hAnsiTheme="majorHAnsi"/>
          <w:b/>
        </w:rPr>
      </w:pPr>
      <w:r w:rsidRPr="0086303C">
        <w:rPr>
          <w:rFonts w:asciiTheme="majorHAnsi" w:hAnsiTheme="majorHAnsi"/>
        </w:rPr>
        <w:sym w:font="Wingdings" w:char="006F"/>
      </w:r>
      <w:r w:rsidRPr="0086303C">
        <w:rPr>
          <w:rFonts w:asciiTheme="majorHAnsi" w:hAnsiTheme="majorHAnsi"/>
        </w:rPr>
        <w:t xml:space="preserve"> </w:t>
      </w:r>
      <w:r w:rsidRPr="0086303C">
        <w:rPr>
          <w:rFonts w:asciiTheme="majorHAnsi" w:hAnsiTheme="majorHAnsi"/>
          <w:b/>
        </w:rPr>
        <w:t xml:space="preserve">przynależę – wskazać wykonawcę </w:t>
      </w:r>
      <w:r w:rsidRPr="0086303C">
        <w:rPr>
          <w:rFonts w:asciiTheme="majorHAnsi" w:hAnsiTheme="majorHAnsi"/>
        </w:rPr>
        <w:t>………………………………………………………………………….</w:t>
      </w:r>
    </w:p>
    <w:p w:rsidR="0086303C" w:rsidRPr="0086303C" w:rsidRDefault="0086303C" w:rsidP="0086303C">
      <w:pPr>
        <w:spacing w:line="360" w:lineRule="auto"/>
        <w:ind w:right="-108"/>
        <w:rPr>
          <w:rFonts w:asciiTheme="majorHAnsi" w:hAnsiTheme="majorHAnsi"/>
          <w:b/>
        </w:rPr>
      </w:pPr>
      <w:r w:rsidRPr="0086303C">
        <w:rPr>
          <w:rFonts w:asciiTheme="majorHAnsi" w:hAnsiTheme="majorHAnsi"/>
        </w:rPr>
        <w:sym w:font="Wingdings" w:char="006F"/>
      </w:r>
      <w:r w:rsidRPr="0086303C">
        <w:rPr>
          <w:rFonts w:asciiTheme="majorHAnsi" w:hAnsiTheme="majorHAnsi"/>
        </w:rPr>
        <w:t xml:space="preserve"> </w:t>
      </w:r>
      <w:r w:rsidRPr="0086303C">
        <w:rPr>
          <w:rFonts w:asciiTheme="majorHAnsi" w:hAnsiTheme="majorHAnsi"/>
          <w:b/>
        </w:rPr>
        <w:t>nie przynależę</w:t>
      </w:r>
    </w:p>
    <w:p w:rsidR="0086303C" w:rsidRPr="0086303C" w:rsidRDefault="0086303C" w:rsidP="0086303C">
      <w:pPr>
        <w:spacing w:line="360" w:lineRule="auto"/>
        <w:ind w:right="-108"/>
        <w:rPr>
          <w:rFonts w:asciiTheme="majorHAnsi" w:hAnsiTheme="majorHAnsi"/>
          <w:b/>
        </w:rPr>
      </w:pPr>
      <w:r w:rsidRPr="0086303C">
        <w:rPr>
          <w:rFonts w:asciiTheme="majorHAnsi" w:hAnsiTheme="majorHAnsi"/>
          <w:b/>
        </w:rPr>
        <w:t>do grupy kapitałowej z wykonawcami, którzy złożyli oferty w przedmiotowym postępowaniu.</w:t>
      </w:r>
    </w:p>
    <w:p w:rsidR="0086303C" w:rsidRPr="0086303C" w:rsidRDefault="0086303C" w:rsidP="0086303C">
      <w:pPr>
        <w:spacing w:after="120"/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spacing w:before="480"/>
        <w:ind w:right="-108" w:firstLine="709"/>
        <w:rPr>
          <w:rFonts w:asciiTheme="majorHAnsi" w:hAnsiTheme="majorHAnsi"/>
        </w:rPr>
      </w:pPr>
      <w:r w:rsidRPr="0086303C">
        <w:rPr>
          <w:rFonts w:asciiTheme="majorHAnsi" w:hAnsiTheme="majorHAnsi"/>
        </w:rPr>
        <w:t xml:space="preserve">                                                       .................................................................................................... </w:t>
      </w: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  <w:r w:rsidRPr="0086303C">
        <w:rPr>
          <w:rFonts w:asciiTheme="majorHAnsi" w:hAnsiTheme="majorHAnsi"/>
        </w:rPr>
        <w:t xml:space="preserve">                                                                                             /Podpis Wykonawcy/</w:t>
      </w:r>
    </w:p>
    <w:p w:rsidR="0086303C" w:rsidRPr="0086303C" w:rsidRDefault="0086303C" w:rsidP="0086303C">
      <w:pPr>
        <w:ind w:right="-108"/>
        <w:rPr>
          <w:rFonts w:asciiTheme="majorHAnsi" w:hAnsiTheme="majorHAnsi"/>
        </w:rPr>
      </w:pPr>
    </w:p>
    <w:p w:rsidR="0086303C" w:rsidRPr="0086303C" w:rsidRDefault="0086303C" w:rsidP="0086303C">
      <w:pPr>
        <w:ind w:right="-108"/>
        <w:rPr>
          <w:rFonts w:asciiTheme="majorHAnsi" w:hAnsiTheme="majorHAnsi"/>
          <w:b/>
          <w:bCs/>
        </w:rPr>
      </w:pP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  <w:b/>
          <w:bCs/>
        </w:rPr>
      </w:pPr>
      <w:r w:rsidRPr="0086303C">
        <w:rPr>
          <w:rFonts w:asciiTheme="majorHAnsi" w:hAnsiTheme="majorHAnsi"/>
          <w:b/>
          <w:bCs/>
        </w:rPr>
        <w:t>DOKUMENT SKŁADANY PRZEZ WYKONAWCĘ BEZ WEZWANIA ZAMAWIAJĄCEGO</w:t>
      </w:r>
    </w:p>
    <w:p w:rsidR="0086303C" w:rsidRPr="0086303C" w:rsidRDefault="0086303C" w:rsidP="0086303C">
      <w:pPr>
        <w:ind w:right="-108" w:hanging="426"/>
        <w:jc w:val="both"/>
        <w:rPr>
          <w:rFonts w:asciiTheme="majorHAnsi" w:hAnsiTheme="majorHAnsi"/>
          <w:b/>
          <w:bCs/>
        </w:rPr>
      </w:pP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  <w:bCs/>
          <w:i/>
        </w:rPr>
      </w:pP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  <w:bCs/>
          <w:i/>
        </w:rPr>
      </w:pPr>
      <w:r w:rsidRPr="0086303C">
        <w:rPr>
          <w:rFonts w:asciiTheme="majorHAnsi" w:hAnsiTheme="majorHAnsi"/>
          <w:bCs/>
          <w:i/>
        </w:rPr>
        <w:t xml:space="preserve">Oświadczenie wykonawca składa bez wezwania </w:t>
      </w:r>
      <w:r w:rsidRPr="0086303C">
        <w:rPr>
          <w:rFonts w:asciiTheme="majorHAnsi" w:hAnsiTheme="majorHAnsi"/>
          <w:b/>
          <w:i/>
        </w:rPr>
        <w:t>w terminie</w:t>
      </w:r>
      <w:r w:rsidRPr="0086303C">
        <w:rPr>
          <w:rFonts w:asciiTheme="majorHAnsi" w:hAnsiTheme="majorHAnsi"/>
          <w:i/>
        </w:rPr>
        <w:t xml:space="preserve"> </w:t>
      </w:r>
      <w:r w:rsidRPr="0086303C">
        <w:rPr>
          <w:rFonts w:asciiTheme="majorHAnsi" w:hAnsiTheme="majorHAnsi"/>
          <w:b/>
          <w:i/>
        </w:rPr>
        <w:t>trzech dni</w:t>
      </w:r>
      <w:r w:rsidRPr="0086303C">
        <w:rPr>
          <w:rFonts w:asciiTheme="majorHAnsi" w:hAnsiTheme="majorHAnsi"/>
          <w:bCs/>
          <w:i/>
        </w:rPr>
        <w:t xml:space="preserve"> od dnia zamieszczenia przez zamawiającego na stronie internetowej informacji dotyczących: kwoty, jaką zamierza przeznaczyć na sfinansowanie zamówienia; firm oraz adresów wykonawców, którzy złożyli oferty w terminie; ceny, terminu wykonania zamówienia, okresu gwarancji i warunków płatności zawartych w ofertach.</w:t>
      </w: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</w:rPr>
      </w:pPr>
    </w:p>
    <w:p w:rsidR="0086303C" w:rsidRPr="0086303C" w:rsidRDefault="0086303C" w:rsidP="0086303C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bCs/>
        </w:rPr>
      </w:pPr>
      <w:r w:rsidRPr="0086303C">
        <w:rPr>
          <w:rFonts w:asciiTheme="majorHAnsi" w:hAnsiTheme="majorHAnsi"/>
          <w:b/>
          <w:bCs/>
        </w:rPr>
        <w:t>Uwaga:</w:t>
      </w:r>
    </w:p>
    <w:p w:rsidR="0086303C" w:rsidRPr="0086303C" w:rsidRDefault="0086303C" w:rsidP="0086303C">
      <w:pPr>
        <w:jc w:val="both"/>
        <w:rPr>
          <w:rFonts w:asciiTheme="majorHAnsi" w:hAnsiTheme="majorHAnsi"/>
          <w:i/>
        </w:rPr>
      </w:pPr>
      <w:r w:rsidRPr="0086303C">
        <w:rPr>
          <w:rFonts w:asciiTheme="majorHAnsi" w:hAnsiTheme="majorHAnsi"/>
          <w:i/>
        </w:rPr>
        <w:t xml:space="preserve">W przypadku </w:t>
      </w:r>
      <w:r w:rsidRPr="0086303C">
        <w:rPr>
          <w:rFonts w:asciiTheme="majorHAnsi" w:hAnsiTheme="majorHAnsi"/>
          <w:i/>
          <w:u w:val="single"/>
        </w:rPr>
        <w:t>przynależności</w:t>
      </w:r>
      <w:r w:rsidRPr="0086303C">
        <w:rPr>
          <w:rFonts w:asciiTheme="majorHAnsi" w:hAnsiTheme="majorHAnsi"/>
          <w:i/>
        </w:rPr>
        <w:t xml:space="preserve"> do tej samej grupy kapitałowej wykonawca może złożyć wraz</w:t>
      </w:r>
      <w:r w:rsidRPr="0086303C">
        <w:rPr>
          <w:rFonts w:asciiTheme="majorHAnsi" w:hAnsiTheme="majorHAnsi"/>
          <w:i/>
        </w:rPr>
        <w:br/>
        <w:t>z oświadczeniem dokumenty bądź informacje  potwierdzające,  że powiązania z innym wykonawcą nie prowadzą do zakłócenia konkurencji w postepowaniu.</w:t>
      </w:r>
    </w:p>
    <w:p w:rsidR="0086303C" w:rsidRPr="0086303C" w:rsidRDefault="0086303C" w:rsidP="0086303C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bCs/>
        </w:rPr>
      </w:pPr>
    </w:p>
    <w:p w:rsidR="0086303C" w:rsidRPr="0086303C" w:rsidRDefault="0086303C" w:rsidP="0086303C">
      <w:pPr>
        <w:autoSpaceDE w:val="0"/>
        <w:autoSpaceDN w:val="0"/>
        <w:jc w:val="both"/>
        <w:rPr>
          <w:rFonts w:asciiTheme="majorHAnsi" w:hAnsiTheme="majorHAnsi" w:cs="TimesNewRomanPS"/>
          <w:i/>
          <w:lang w:val="cs-CZ"/>
        </w:rPr>
      </w:pPr>
      <w:r w:rsidRPr="0086303C">
        <w:rPr>
          <w:rFonts w:asciiTheme="majorHAnsi" w:hAnsiTheme="majorHAnsi" w:cs="TimesNewRomanPS"/>
          <w:i/>
          <w:lang w:val="cs-CZ"/>
        </w:rPr>
        <w:t xml:space="preserve">Powyższe oświadcznie musi być złożone w formie oryginału. </w:t>
      </w:r>
    </w:p>
    <w:p w:rsidR="0086303C" w:rsidRPr="0086303C" w:rsidRDefault="0086303C" w:rsidP="0086303C">
      <w:pPr>
        <w:autoSpaceDE w:val="0"/>
        <w:autoSpaceDN w:val="0"/>
        <w:jc w:val="both"/>
        <w:rPr>
          <w:rFonts w:asciiTheme="majorHAnsi" w:hAnsiTheme="majorHAnsi" w:cs="TimesNewRomanPS"/>
          <w:i/>
          <w:lang w:val="cs-CZ"/>
        </w:rPr>
      </w:pPr>
    </w:p>
    <w:p w:rsidR="0086303C" w:rsidRPr="0086303C" w:rsidRDefault="0086303C" w:rsidP="0086303C">
      <w:pPr>
        <w:ind w:right="-108"/>
        <w:jc w:val="both"/>
        <w:rPr>
          <w:rFonts w:asciiTheme="majorHAnsi" w:hAnsiTheme="majorHAnsi"/>
          <w:b/>
        </w:rPr>
      </w:pPr>
      <w:r w:rsidRPr="0086303C">
        <w:rPr>
          <w:rFonts w:asciiTheme="majorHAnsi" w:hAnsiTheme="majorHAnsi" w:cs="TimesNewRomanPS"/>
          <w:i/>
          <w:lang w:val="cs-CZ"/>
        </w:rPr>
        <w:t>W przypadku składania oferty przez wykonawców występujących wspólnie, powyższe oświadczenie składa każdy wykonawca.</w:t>
      </w:r>
    </w:p>
    <w:p w:rsidR="0010112E" w:rsidRPr="0086303C" w:rsidRDefault="0010112E"/>
    <w:sectPr w:rsidR="0010112E" w:rsidRPr="0086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1"/>
    <w:rsid w:val="0010112E"/>
    <w:rsid w:val="004F4191"/>
    <w:rsid w:val="008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2</cp:revision>
  <dcterms:created xsi:type="dcterms:W3CDTF">2018-10-16T08:29:00Z</dcterms:created>
  <dcterms:modified xsi:type="dcterms:W3CDTF">2018-10-16T08:30:00Z</dcterms:modified>
</cp:coreProperties>
</file>